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bookmarkStart w:id="0" w:name="_GoBack"/>
      <w:r w:rsidR="00445EBF" w:rsidRPr="00445EBF">
        <w:rPr>
          <w:rFonts w:ascii="Verdana" w:hAnsi="Verdana" w:cstheme="minorHAnsi"/>
          <w:b/>
          <w:sz w:val="18"/>
          <w:szCs w:val="18"/>
        </w:rPr>
        <w:t>Oprava trati v úseku Horní Cerekev – Dobrá Voda u Pelhřimova</w:t>
      </w:r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5E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5E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45E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5E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5E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45E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45E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45E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45E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73" w:rsidRDefault="00B72C73">
      <w:r>
        <w:separator/>
      </w:r>
    </w:p>
  </w:endnote>
  <w:endnote w:type="continuationSeparator" w:id="0">
    <w:p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73" w:rsidRDefault="00B72C73">
      <w:r>
        <w:separator/>
      </w:r>
    </w:p>
  </w:footnote>
  <w:footnote w:type="continuationSeparator" w:id="0">
    <w:p w:rsidR="00B72C73" w:rsidRDefault="00B72C7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45EBF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258090B-9841-4A91-9DAE-1775F0CD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6D04D-5BAF-48DA-A9A3-AD2CFB72C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EE3F0D-0EF8-44FB-8D2A-7825B69D1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2018-03-26T11:24:00Z</cp:lastPrinted>
  <dcterms:created xsi:type="dcterms:W3CDTF">2018-12-07T16:23:00Z</dcterms:created>
  <dcterms:modified xsi:type="dcterms:W3CDTF">2023-03-20T10:35:00Z</dcterms:modified>
</cp:coreProperties>
</file>